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ED" w:rsidRPr="00843DDA" w:rsidRDefault="00C760ED" w:rsidP="000956E5">
      <w:pPr>
        <w:pStyle w:val="Title"/>
        <w:rPr>
          <w:sz w:val="24"/>
          <w:szCs w:val="24"/>
        </w:rPr>
      </w:pPr>
      <w:r w:rsidRPr="000956E5">
        <w:t>ACBC Theology Exam</w:t>
      </w:r>
      <w:r w:rsidR="00843DDA">
        <w:tab/>
      </w:r>
      <w:r w:rsidR="00843DDA">
        <w:tab/>
      </w:r>
      <w:r w:rsidR="00843DDA">
        <w:tab/>
        <w:t xml:space="preserve">       </w:t>
      </w:r>
      <w:r w:rsidR="00843DDA" w:rsidRPr="00843DDA">
        <w:rPr>
          <w:sz w:val="20"/>
          <w:szCs w:val="20"/>
        </w:rPr>
        <w:t xml:space="preserve">Updated </w:t>
      </w:r>
      <w:r w:rsidR="00843DDA">
        <w:rPr>
          <w:sz w:val="20"/>
          <w:szCs w:val="20"/>
        </w:rPr>
        <w:t>10/</w:t>
      </w:r>
      <w:r w:rsidR="00843DDA" w:rsidRPr="00843DDA">
        <w:rPr>
          <w:sz w:val="20"/>
          <w:szCs w:val="20"/>
        </w:rPr>
        <w:t>14</w:t>
      </w:r>
    </w:p>
    <w:p w:rsidR="005142E6" w:rsidRDefault="005142E6" w:rsidP="005142E6">
      <w:pPr>
        <w:pStyle w:val="Heading1"/>
      </w:pPr>
      <w:r>
        <w:t>Exam Formatting Instructions</w:t>
      </w:r>
    </w:p>
    <w:p w:rsidR="005142E6" w:rsidRPr="00295177" w:rsidRDefault="005142E6" w:rsidP="005142E6">
      <w:pPr>
        <w:pStyle w:val="ListParagraph"/>
        <w:numPr>
          <w:ilvl w:val="0"/>
          <w:numId w:val="2"/>
        </w:numPr>
        <w:spacing w:line="360" w:lineRule="auto"/>
        <w:rPr>
          <w:rFonts w:ascii="Times New Roman" w:hAnsi="Times New Roman" w:cs="Times New Roman"/>
          <w:u w:val="single"/>
        </w:rPr>
      </w:pPr>
      <w:r w:rsidRPr="00295177">
        <w:rPr>
          <w:rFonts w:ascii="Times New Roman" w:hAnsi="Times New Roman" w:cs="Times New Roman"/>
          <w:u w:val="single"/>
        </w:rPr>
        <w:t xml:space="preserve">Please read exam formatting instructions on ACBC’s website thoroughly.  </w:t>
      </w:r>
    </w:p>
    <w:p w:rsidR="005142E6" w:rsidRPr="005142E6" w:rsidRDefault="005142E6" w:rsidP="005142E6">
      <w:pPr>
        <w:pStyle w:val="ListParagraph"/>
        <w:numPr>
          <w:ilvl w:val="0"/>
          <w:numId w:val="2"/>
        </w:numPr>
        <w:spacing w:line="360" w:lineRule="auto"/>
        <w:rPr>
          <w:rFonts w:ascii="Times New Roman" w:hAnsi="Times New Roman" w:cs="Times New Roman"/>
        </w:rPr>
      </w:pPr>
      <w:r w:rsidRPr="005142E6">
        <w:rPr>
          <w:rFonts w:ascii="Times New Roman" w:hAnsi="Times New Roman" w:cs="Times New Roman"/>
        </w:rPr>
        <w:t xml:space="preserve">Using essay style writing, please respond thoroughly to each of the questions. Compose your answers clearly and precisely, defining all terms. Do not introduce your answer; just answer the question. If the questions consist of several parts, write a paragraph or two on each part and identify each part. </w:t>
      </w:r>
    </w:p>
    <w:p w:rsidR="005142E6" w:rsidRPr="005142E6" w:rsidRDefault="005142E6" w:rsidP="005142E6">
      <w:pPr>
        <w:pStyle w:val="ListParagraph"/>
        <w:numPr>
          <w:ilvl w:val="0"/>
          <w:numId w:val="2"/>
        </w:numPr>
        <w:spacing w:line="360" w:lineRule="auto"/>
        <w:rPr>
          <w:rFonts w:ascii="Times New Roman" w:hAnsi="Times New Roman" w:cs="Times New Roman"/>
        </w:rPr>
      </w:pPr>
      <w:r w:rsidRPr="005142E6">
        <w:rPr>
          <w:rFonts w:ascii="Times New Roman" w:hAnsi="Times New Roman" w:cs="Times New Roman"/>
        </w:rPr>
        <w:t xml:space="preserve">Please follow these formatting instructions carefully: Use 1 inch margins, 1.5 spacing, </w:t>
      </w:r>
      <w:proofErr w:type="gramStart"/>
      <w:r w:rsidRPr="005142E6">
        <w:rPr>
          <w:rFonts w:ascii="Times New Roman" w:hAnsi="Times New Roman" w:cs="Times New Roman"/>
        </w:rPr>
        <w:t>12</w:t>
      </w:r>
      <w:proofErr w:type="gramEnd"/>
      <w:r w:rsidRPr="005142E6">
        <w:rPr>
          <w:rFonts w:ascii="Times New Roman" w:hAnsi="Times New Roman" w:cs="Times New Roman"/>
        </w:rPr>
        <w:t xml:space="preserve"> point Times New Roman font. Your answers should be </w:t>
      </w:r>
      <w:r w:rsidRPr="005142E6">
        <w:rPr>
          <w:rFonts w:ascii="Times New Roman" w:hAnsi="Times New Roman" w:cs="Times New Roman"/>
          <w:b/>
        </w:rPr>
        <w:t>1 page to 1½ pages in length</w:t>
      </w:r>
      <w:r w:rsidRPr="005142E6">
        <w:rPr>
          <w:rFonts w:ascii="Times New Roman" w:hAnsi="Times New Roman" w:cs="Times New Roman"/>
        </w:rPr>
        <w:t xml:space="preserve">, with each question beginning at the start of a new page (please use a </w:t>
      </w:r>
      <w:r w:rsidRPr="005142E6">
        <w:rPr>
          <w:rFonts w:ascii="Times New Roman" w:hAnsi="Times New Roman" w:cs="Times New Roman"/>
          <w:b/>
        </w:rPr>
        <w:t>Page Break</w:t>
      </w:r>
      <w:r w:rsidRPr="005142E6">
        <w:rPr>
          <w:rFonts w:ascii="Times New Roman" w:hAnsi="Times New Roman" w:cs="Times New Roman"/>
        </w:rPr>
        <w:t xml:space="preserve">. </w:t>
      </w:r>
      <w:proofErr w:type="gramStart"/>
      <w:r w:rsidRPr="005142E6">
        <w:rPr>
          <w:rFonts w:ascii="Times New Roman" w:hAnsi="Times New Roman" w:cs="Times New Roman"/>
          <w:i/>
          <w:u w:val="single"/>
        </w:rPr>
        <w:t>Do</w:t>
      </w:r>
      <w:proofErr w:type="gramEnd"/>
      <w:r w:rsidRPr="005142E6">
        <w:rPr>
          <w:rFonts w:ascii="Times New Roman" w:hAnsi="Times New Roman" w:cs="Times New Roman"/>
          <w:i/>
          <w:u w:val="single"/>
        </w:rPr>
        <w:t xml:space="preserve"> not</w:t>
      </w:r>
      <w:r w:rsidRPr="005142E6">
        <w:rPr>
          <w:rFonts w:ascii="Times New Roman" w:hAnsi="Times New Roman" w:cs="Times New Roman"/>
          <w:i/>
        </w:rPr>
        <w:t xml:space="preserve"> ‘space down’ until you reach the beginning of a new page.</w:t>
      </w:r>
      <w:r w:rsidRPr="005142E6">
        <w:rPr>
          <w:rFonts w:ascii="Times New Roman" w:hAnsi="Times New Roman" w:cs="Times New Roman"/>
        </w:rPr>
        <w:t xml:space="preserve">). </w:t>
      </w:r>
    </w:p>
    <w:p w:rsidR="005142E6" w:rsidRPr="005142E6" w:rsidRDefault="005142E6" w:rsidP="005142E6">
      <w:pPr>
        <w:pStyle w:val="ListParagraph"/>
        <w:numPr>
          <w:ilvl w:val="0"/>
          <w:numId w:val="2"/>
        </w:numPr>
        <w:spacing w:line="360" w:lineRule="auto"/>
        <w:rPr>
          <w:rFonts w:ascii="Times New Roman" w:hAnsi="Times New Roman" w:cs="Times New Roman"/>
        </w:rPr>
      </w:pPr>
      <w:r w:rsidRPr="005142E6">
        <w:rPr>
          <w:rFonts w:ascii="Times New Roman" w:hAnsi="Times New Roman" w:cs="Times New Roman"/>
        </w:rPr>
        <w:t xml:space="preserve">Begin your answer with what </w:t>
      </w:r>
      <w:r w:rsidRPr="005142E6">
        <w:rPr>
          <w:rFonts w:ascii="Times New Roman" w:hAnsi="Times New Roman" w:cs="Times New Roman"/>
          <w:i/>
        </w:rPr>
        <w:t>you</w:t>
      </w:r>
      <w:r w:rsidRPr="005142E6">
        <w:rPr>
          <w:rFonts w:ascii="Times New Roman" w:hAnsi="Times New Roman" w:cs="Times New Roman"/>
        </w:rPr>
        <w:t xml:space="preserve"> believe and why. Explain it in your own words.  Then, support your answers with Scripture references, b</w:t>
      </w:r>
      <w:bookmarkStart w:id="0" w:name="_GoBack"/>
      <w:bookmarkEnd w:id="0"/>
      <w:r w:rsidRPr="005142E6">
        <w:rPr>
          <w:rFonts w:ascii="Times New Roman" w:hAnsi="Times New Roman" w:cs="Times New Roman"/>
        </w:rPr>
        <w:t xml:space="preserve">ut </w:t>
      </w:r>
      <w:r w:rsidRPr="005142E6">
        <w:rPr>
          <w:rFonts w:ascii="Times New Roman" w:hAnsi="Times New Roman" w:cs="Times New Roman"/>
          <w:i/>
        </w:rPr>
        <w:t>do not write out the verses</w:t>
      </w:r>
      <w:r w:rsidRPr="005142E6">
        <w:rPr>
          <w:rFonts w:ascii="Times New Roman" w:hAnsi="Times New Roman" w:cs="Times New Roman"/>
        </w:rPr>
        <w:t xml:space="preserve">. Quotes from other sources should be </w:t>
      </w:r>
      <w:r w:rsidRPr="005142E6">
        <w:rPr>
          <w:rFonts w:ascii="Times New Roman" w:hAnsi="Times New Roman" w:cs="Times New Roman"/>
          <w:i/>
        </w:rPr>
        <w:t>brief</w:t>
      </w:r>
      <w:r w:rsidRPr="005142E6">
        <w:rPr>
          <w:rFonts w:ascii="Times New Roman" w:hAnsi="Times New Roman" w:cs="Times New Roman"/>
        </w:rPr>
        <w:t xml:space="preserve"> with footnote references. </w:t>
      </w:r>
    </w:p>
    <w:p w:rsidR="005142E6" w:rsidRPr="005142E6" w:rsidRDefault="005142E6" w:rsidP="005142E6">
      <w:pPr>
        <w:pStyle w:val="ListParagraph"/>
        <w:numPr>
          <w:ilvl w:val="0"/>
          <w:numId w:val="2"/>
        </w:numPr>
        <w:spacing w:line="360" w:lineRule="auto"/>
        <w:rPr>
          <w:rFonts w:ascii="Times New Roman" w:hAnsi="Times New Roman" w:cs="Times New Roman"/>
        </w:rPr>
      </w:pPr>
      <w:r w:rsidRPr="005142E6">
        <w:rPr>
          <w:rFonts w:ascii="Times New Roman" w:hAnsi="Times New Roman" w:cs="Times New Roman"/>
        </w:rPr>
        <w:t xml:space="preserve">This is an open book exam. </w:t>
      </w:r>
    </w:p>
    <w:p w:rsidR="000956E5" w:rsidRDefault="000956E5" w:rsidP="000956E5">
      <w:pPr>
        <w:pBdr>
          <w:bottom w:val="single" w:sz="12" w:space="1" w:color="auto"/>
        </w:pBdr>
        <w:spacing w:line="360" w:lineRule="auto"/>
        <w:rPr>
          <w:rFonts w:ascii="Times New Roman" w:hAnsi="Times New Roman" w:cs="Times New Roman"/>
        </w:rPr>
      </w:pPr>
    </w:p>
    <w:p w:rsidR="005142E6" w:rsidRPr="000956E5" w:rsidRDefault="005142E6" w:rsidP="000956E5">
      <w:pPr>
        <w:spacing w:line="360" w:lineRule="auto"/>
        <w:rPr>
          <w:rFonts w:ascii="Times New Roman" w:hAnsi="Times New Roman" w:cs="Times New Roman"/>
        </w:rPr>
      </w:pPr>
    </w:p>
    <w:p w:rsidR="00C760ED" w:rsidRPr="000956E5" w:rsidRDefault="00C760ED"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Describe the inspiration, inerrancy, and authority of Scripture as well as the relationship of each one of these issue</w:t>
      </w:r>
      <w:r w:rsidR="008900A4" w:rsidRPr="000956E5">
        <w:rPr>
          <w:rFonts w:ascii="Times New Roman" w:hAnsi="Times New Roman" w:cs="Times New Roman"/>
        </w:rPr>
        <w:t>s</w:t>
      </w:r>
      <w:r w:rsidRPr="000956E5">
        <w:rPr>
          <w:rFonts w:ascii="Times New Roman" w:hAnsi="Times New Roman" w:cs="Times New Roman"/>
        </w:rPr>
        <w:t xml:space="preserve"> to one another.</w:t>
      </w:r>
    </w:p>
    <w:p w:rsidR="00C760ED" w:rsidRPr="000956E5" w:rsidRDefault="00C760ED"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Describe the sufficiency of Scripture.  Relate the doctrine of the sufficiency of Scripture to the practice of biblical counseling.  Research and respond to the arguments of at least one integrationist or Christian Psychologist regarding the insufficiency of Scripture for counseling.</w:t>
      </w:r>
    </w:p>
    <w:p w:rsidR="00D36CF3" w:rsidRPr="000956E5" w:rsidRDefault="00D36CF3"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Describe your position on the nature of continuing revelation</w:t>
      </w:r>
      <w:r w:rsidR="007C2B6A" w:rsidRPr="000956E5">
        <w:rPr>
          <w:rFonts w:ascii="Times New Roman" w:hAnsi="Times New Roman" w:cs="Times New Roman"/>
        </w:rPr>
        <w:t xml:space="preserve"> (i.e., prophecy, tongues, words of knowledge)</w:t>
      </w:r>
      <w:r w:rsidRPr="000956E5">
        <w:rPr>
          <w:rFonts w:ascii="Times New Roman" w:hAnsi="Times New Roman" w:cs="Times New Roman"/>
        </w:rPr>
        <w:t>.  In particular explain whether you believe prophecy is a present gift in today’s church.  Explain the relationship between your understanding of the gift of prophecy and the sufficiency of Scripture.</w:t>
      </w:r>
    </w:p>
    <w:p w:rsidR="00C760ED" w:rsidRPr="000956E5" w:rsidRDefault="00C760ED"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lastRenderedPageBreak/>
        <w:t>Define general revelation and special revelation and describe the nature of their authority as well as their relationship to one another.</w:t>
      </w:r>
    </w:p>
    <w:p w:rsidR="00C760ED" w:rsidRPr="000956E5" w:rsidRDefault="00C760ED"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the doctrine of common grace</w:t>
      </w:r>
      <w:r w:rsidR="00D36CF3" w:rsidRPr="000956E5">
        <w:rPr>
          <w:rFonts w:ascii="Times New Roman" w:hAnsi="Times New Roman" w:cs="Times New Roman"/>
        </w:rPr>
        <w:t xml:space="preserve"> relating the doctrine to the ability of secular psychologists to understand true information about the human condition</w:t>
      </w:r>
      <w:r w:rsidRPr="000956E5">
        <w:rPr>
          <w:rFonts w:ascii="Times New Roman" w:hAnsi="Times New Roman" w:cs="Times New Roman"/>
        </w:rPr>
        <w:t>.</w:t>
      </w:r>
    </w:p>
    <w:p w:rsidR="00C760ED" w:rsidRPr="000956E5" w:rsidRDefault="00C760ED"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the doctrine</w:t>
      </w:r>
      <w:r w:rsidR="00D36CF3" w:rsidRPr="000956E5">
        <w:rPr>
          <w:rFonts w:ascii="Times New Roman" w:hAnsi="Times New Roman" w:cs="Times New Roman"/>
        </w:rPr>
        <w:t xml:space="preserve"> of the noetic effects of sin relating the doctrine to the ability of secular psychologists to understand true information about the human condition.</w:t>
      </w:r>
    </w:p>
    <w:p w:rsidR="004D7FC5" w:rsidRPr="000956E5" w:rsidRDefault="004D7FC5"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the doctrine of the Trinity, and provide its biblical basis.</w:t>
      </w:r>
    </w:p>
    <w:p w:rsidR="004D7FC5" w:rsidRPr="000956E5" w:rsidRDefault="004D7FC5"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each of the following attributes of God describing the practical implications of each attribute for life and counseling: wrath, mercy, holiness, omnipotence, omniscience, and omnipresence.</w:t>
      </w:r>
    </w:p>
    <w:p w:rsidR="004D7FC5" w:rsidRPr="000956E5" w:rsidRDefault="004D7FC5"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using biblical categories, your understanding of the image of God in man.</w:t>
      </w:r>
    </w:p>
    <w:p w:rsidR="004D7FC5" w:rsidRPr="000956E5" w:rsidRDefault="004D7FC5"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Provide a biblical description of the dichotomist view of mankind.  Explain the counseling implications of this doctrine with regard to the inner and outer man.</w:t>
      </w:r>
    </w:p>
    <w:p w:rsidR="004D7FC5" w:rsidRPr="000956E5" w:rsidRDefault="004D7FC5"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 xml:space="preserve">Describe the biblical understanding of manhood and womanhood from both an egalitarian and </w:t>
      </w:r>
      <w:proofErr w:type="spellStart"/>
      <w:r w:rsidRPr="000956E5">
        <w:rPr>
          <w:rFonts w:ascii="Times New Roman" w:hAnsi="Times New Roman" w:cs="Times New Roman"/>
        </w:rPr>
        <w:t>complementarian</w:t>
      </w:r>
      <w:proofErr w:type="spellEnd"/>
      <w:r w:rsidRPr="000956E5">
        <w:rPr>
          <w:rFonts w:ascii="Times New Roman" w:hAnsi="Times New Roman" w:cs="Times New Roman"/>
        </w:rPr>
        <w:t xml:space="preserve"> perspective.  Explain which view you embrace and outline why you believe it to be the most biblical.</w:t>
      </w:r>
    </w:p>
    <w:p w:rsidR="002305EE"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Describe the dual natures of Jesus Christ and explain why this reality is crucial for salvation.</w:t>
      </w:r>
    </w:p>
    <w:p w:rsidR="002305EE"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Provide an explanation of and the bi</w:t>
      </w:r>
      <w:r w:rsidR="001E6D0D" w:rsidRPr="000956E5">
        <w:rPr>
          <w:rFonts w:ascii="Times New Roman" w:hAnsi="Times New Roman" w:cs="Times New Roman"/>
        </w:rPr>
        <w:t>blical basis for the doctrine of substitutionary atonement</w:t>
      </w:r>
      <w:r w:rsidR="0040568E" w:rsidRPr="000956E5">
        <w:rPr>
          <w:rFonts w:ascii="Times New Roman" w:hAnsi="Times New Roman" w:cs="Times New Roman"/>
        </w:rPr>
        <w:t>, explaining the implications of this doctrine for human guilt over sin.</w:t>
      </w:r>
      <w:r w:rsidR="000F7CC9" w:rsidRPr="000956E5">
        <w:rPr>
          <w:rFonts w:ascii="Times New Roman" w:hAnsi="Times New Roman" w:cs="Times New Roman"/>
        </w:rPr>
        <w:t xml:space="preserve">  Relate your understanding of this to the concept of false guilt.</w:t>
      </w:r>
    </w:p>
    <w:p w:rsidR="002305EE"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what it means to trust in Jesus Christ alone for salvation.</w:t>
      </w:r>
    </w:p>
    <w:p w:rsidR="004D7FC5"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Provide an</w:t>
      </w:r>
      <w:r w:rsidR="004D7FC5" w:rsidRPr="000956E5">
        <w:rPr>
          <w:rFonts w:ascii="Times New Roman" w:hAnsi="Times New Roman" w:cs="Times New Roman"/>
        </w:rPr>
        <w:t xml:space="preserve"> explanation and biblical defense </w:t>
      </w:r>
      <w:r w:rsidR="007C2B6A" w:rsidRPr="000956E5">
        <w:rPr>
          <w:rFonts w:ascii="Times New Roman" w:hAnsi="Times New Roman" w:cs="Times New Roman"/>
        </w:rPr>
        <w:t>of</w:t>
      </w:r>
      <w:r w:rsidR="004D7FC5" w:rsidRPr="000956E5">
        <w:rPr>
          <w:rFonts w:ascii="Times New Roman" w:hAnsi="Times New Roman" w:cs="Times New Roman"/>
        </w:rPr>
        <w:t xml:space="preserve"> justi</w:t>
      </w:r>
      <w:r w:rsidR="007C2B6A" w:rsidRPr="000956E5">
        <w:rPr>
          <w:rFonts w:ascii="Times New Roman" w:hAnsi="Times New Roman" w:cs="Times New Roman"/>
        </w:rPr>
        <w:t>fication</w:t>
      </w:r>
      <w:r w:rsidR="004D7FC5" w:rsidRPr="000956E5">
        <w:rPr>
          <w:rFonts w:ascii="Times New Roman" w:hAnsi="Times New Roman" w:cs="Times New Roman"/>
        </w:rPr>
        <w:t>.</w:t>
      </w:r>
    </w:p>
    <w:p w:rsidR="007C2B6A" w:rsidRPr="000956E5" w:rsidRDefault="007C2B6A"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Define faith in biblical terms explaining its relationship to justification and sanctification.</w:t>
      </w:r>
    </w:p>
    <w:p w:rsidR="002305EE"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 xml:space="preserve">Describe the role of repentance in beginning and continuing in the Christian life. </w:t>
      </w:r>
      <w:r w:rsidR="0040568E" w:rsidRPr="000956E5">
        <w:rPr>
          <w:rFonts w:ascii="Times New Roman" w:hAnsi="Times New Roman" w:cs="Times New Roman"/>
        </w:rPr>
        <w:t xml:space="preserve"> Explain the importance of the doctrine of repentance </w:t>
      </w:r>
      <w:r w:rsidRPr="000956E5">
        <w:rPr>
          <w:rFonts w:ascii="Times New Roman" w:hAnsi="Times New Roman" w:cs="Times New Roman"/>
        </w:rPr>
        <w:t>for biblical counseling.</w:t>
      </w:r>
    </w:p>
    <w:p w:rsidR="000F7CC9" w:rsidRPr="000956E5" w:rsidRDefault="000F7CC9"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Describe the doctrine of Union with Christ explaining its biblical basis and implications for Christian living.</w:t>
      </w:r>
    </w:p>
    <w:p w:rsidR="002305EE"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lastRenderedPageBreak/>
        <w:t>Explain the biblical categories of past, present, and future sanctification.</w:t>
      </w:r>
    </w:p>
    <w:p w:rsidR="002305EE"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the synergistic nature of sanctification being sure to describe the relationship between God’s grace and moral effort in the Christian life.</w:t>
      </w:r>
    </w:p>
    <w:p w:rsidR="00D13FE9" w:rsidRPr="000956E5" w:rsidRDefault="002305EE"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Explain the role of the Holy Spirit in the Christian life</w:t>
      </w:r>
      <w:r w:rsidR="00D13FE9" w:rsidRPr="000956E5">
        <w:rPr>
          <w:rFonts w:ascii="Times New Roman" w:hAnsi="Times New Roman" w:cs="Times New Roman"/>
        </w:rPr>
        <w:t xml:space="preserve"> describing the importance of this role in the counseling process. </w:t>
      </w:r>
    </w:p>
    <w:p w:rsidR="00D13FE9" w:rsidRPr="000956E5" w:rsidRDefault="00D13FE9"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Provide your understanding of how the Holy Spirit guides Christians.</w:t>
      </w:r>
    </w:p>
    <w:p w:rsidR="00D13FE9" w:rsidRPr="000956E5" w:rsidRDefault="00D13FE9"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Provide a biblical description of the church.</w:t>
      </w:r>
    </w:p>
    <w:p w:rsidR="00D13FE9" w:rsidRPr="000956E5" w:rsidRDefault="00D13FE9" w:rsidP="000956E5">
      <w:pPr>
        <w:pStyle w:val="ListParagraph"/>
        <w:numPr>
          <w:ilvl w:val="0"/>
          <w:numId w:val="1"/>
        </w:numPr>
        <w:spacing w:line="360" w:lineRule="auto"/>
        <w:rPr>
          <w:rFonts w:ascii="Times New Roman" w:hAnsi="Times New Roman" w:cs="Times New Roman"/>
        </w:rPr>
      </w:pPr>
      <w:r w:rsidRPr="000956E5">
        <w:rPr>
          <w:rFonts w:ascii="Times New Roman" w:hAnsi="Times New Roman" w:cs="Times New Roman"/>
        </w:rPr>
        <w:t>What role should the church</w:t>
      </w:r>
      <w:r w:rsidR="0040568E" w:rsidRPr="000956E5">
        <w:rPr>
          <w:rFonts w:ascii="Times New Roman" w:hAnsi="Times New Roman" w:cs="Times New Roman"/>
        </w:rPr>
        <w:t xml:space="preserve"> play in the counseling process?</w:t>
      </w:r>
    </w:p>
    <w:p w:rsidR="00D13FE9" w:rsidRDefault="00D13FE9" w:rsidP="00D13FE9">
      <w:pPr>
        <w:pStyle w:val="ListParagraph"/>
      </w:pPr>
    </w:p>
    <w:sectPr w:rsidR="00D13FE9" w:rsidSect="006D2C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13D0B"/>
    <w:multiLevelType w:val="hybridMultilevel"/>
    <w:tmpl w:val="4544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6B5C"/>
    <w:rsid w:val="00087356"/>
    <w:rsid w:val="000956E5"/>
    <w:rsid w:val="000F7CC9"/>
    <w:rsid w:val="001E6D0D"/>
    <w:rsid w:val="002305EE"/>
    <w:rsid w:val="00295177"/>
    <w:rsid w:val="0040568E"/>
    <w:rsid w:val="004D6B5C"/>
    <w:rsid w:val="004D7FC5"/>
    <w:rsid w:val="005142E6"/>
    <w:rsid w:val="00680A16"/>
    <w:rsid w:val="006D2C66"/>
    <w:rsid w:val="007C2B6A"/>
    <w:rsid w:val="00843DDA"/>
    <w:rsid w:val="00867E97"/>
    <w:rsid w:val="008900A4"/>
    <w:rsid w:val="009B1615"/>
    <w:rsid w:val="00A9046F"/>
    <w:rsid w:val="00C760ED"/>
    <w:rsid w:val="00D13FE9"/>
    <w:rsid w:val="00D329C2"/>
    <w:rsid w:val="00D36CF3"/>
    <w:rsid w:val="00DC48FC"/>
    <w:rsid w:val="00FB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FC"/>
  </w:style>
  <w:style w:type="paragraph" w:styleId="Heading1">
    <w:name w:val="heading 1"/>
    <w:basedOn w:val="Normal"/>
    <w:next w:val="Normal"/>
    <w:link w:val="Heading1Char"/>
    <w:uiPriority w:val="9"/>
    <w:qFormat/>
    <w:rsid w:val="0051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ED"/>
    <w:pPr>
      <w:ind w:left="720"/>
      <w:contextualSpacing/>
    </w:pPr>
  </w:style>
  <w:style w:type="paragraph" w:styleId="Title">
    <w:name w:val="Title"/>
    <w:basedOn w:val="Normal"/>
    <w:next w:val="Normal"/>
    <w:link w:val="TitleChar"/>
    <w:uiPriority w:val="10"/>
    <w:qFormat/>
    <w:rsid w:val="000956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6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42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ED"/>
    <w:pPr>
      <w:ind w:left="720"/>
      <w:contextualSpacing/>
    </w:pPr>
  </w:style>
</w:styles>
</file>

<file path=word/webSettings.xml><?xml version="1.0" encoding="utf-8"?>
<w:webSettings xmlns:r="http://schemas.openxmlformats.org/officeDocument/2006/relationships" xmlns:w="http://schemas.openxmlformats.org/wordprocessingml/2006/main">
  <w:divs>
    <w:div w:id="1022633958">
      <w:bodyDiv w:val="1"/>
      <w:marLeft w:val="0"/>
      <w:marRight w:val="0"/>
      <w:marTop w:val="0"/>
      <w:marBottom w:val="0"/>
      <w:divBdr>
        <w:top w:val="none" w:sz="0" w:space="0" w:color="auto"/>
        <w:left w:val="none" w:sz="0" w:space="0" w:color="auto"/>
        <w:bottom w:val="none" w:sz="0" w:space="0" w:color="auto"/>
        <w:right w:val="none" w:sz="0" w:space="0" w:color="auto"/>
      </w:divBdr>
    </w:div>
    <w:div w:id="1914389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Walsh, Amber</cp:lastModifiedBy>
  <cp:revision>2</cp:revision>
  <dcterms:created xsi:type="dcterms:W3CDTF">2016-02-03T18:41:00Z</dcterms:created>
  <dcterms:modified xsi:type="dcterms:W3CDTF">2016-02-03T18:41:00Z</dcterms:modified>
</cp:coreProperties>
</file>